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13E04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13E04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13E04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13E04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6E2080C" w:rsidR="000C4069" w:rsidRPr="000C4069" w:rsidRDefault="00C544CC" w:rsidP="00013E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154BFEBE" w14:textId="77777777" w:rsidR="00B57D09" w:rsidRPr="000C4069" w:rsidRDefault="00B57D09" w:rsidP="00696A2A">
      <w:pPr>
        <w:tabs>
          <w:tab w:val="left" w:pos="1710"/>
        </w:tabs>
        <w:jc w:val="both"/>
      </w:pPr>
    </w:p>
    <w:p w14:paraId="1F7889BB" w14:textId="17C3D73E" w:rsidR="00B57D09" w:rsidRPr="000C4069" w:rsidRDefault="00D03B23" w:rsidP="00696A2A">
      <w:pPr>
        <w:jc w:val="both"/>
      </w:pPr>
      <w:r w:rsidRPr="000C4069">
        <w:t xml:space="preserve">KLASA: </w:t>
      </w:r>
      <w:r w:rsidR="00A0299D">
        <w:t>601-01/22-01/27</w:t>
      </w:r>
    </w:p>
    <w:p w14:paraId="6E488214" w14:textId="089C9512" w:rsidR="00B57D09" w:rsidRPr="000C4069" w:rsidRDefault="00D03B23" w:rsidP="00696A2A">
      <w:pPr>
        <w:jc w:val="both"/>
      </w:pPr>
      <w:r w:rsidRPr="000C4069">
        <w:t xml:space="preserve">URBROJ: </w:t>
      </w:r>
      <w:r w:rsidR="00696A2A">
        <w:t>2140-5-01-22-0</w:t>
      </w:r>
      <w:r w:rsidR="00CC2F8E">
        <w:t>2</w:t>
      </w:r>
    </w:p>
    <w:p w14:paraId="602D14BB" w14:textId="14F8C81D" w:rsidR="00696A2A" w:rsidRDefault="00B57D09" w:rsidP="00696A2A">
      <w:pPr>
        <w:jc w:val="both"/>
      </w:pPr>
      <w:r w:rsidRPr="000C4069">
        <w:t>U Pregradi,</w:t>
      </w:r>
      <w:r w:rsidR="00D03B23">
        <w:t xml:space="preserve"> </w:t>
      </w:r>
      <w:r w:rsidR="00C25437">
        <w:t>9. kolovoza 2022. godine</w:t>
      </w:r>
    </w:p>
    <w:p w14:paraId="417152A9" w14:textId="337D05B2" w:rsidR="00696A2A" w:rsidRDefault="00696A2A" w:rsidP="00696A2A">
      <w:pPr>
        <w:jc w:val="both"/>
      </w:pPr>
    </w:p>
    <w:p w14:paraId="5EE5363C" w14:textId="76DEDBDC" w:rsidR="00696A2A" w:rsidRDefault="00696A2A" w:rsidP="00CC2F8E">
      <w:pPr>
        <w:ind w:firstLine="708"/>
        <w:jc w:val="both"/>
      </w:pPr>
      <w:r>
        <w:t xml:space="preserve">Temeljem članka 11. Zakona o pravu na pristup informacijama („Narodne novine“ br. 25/13, 85/15) i točke V. i VI. Kodeksa savjetovanja sa zainteresiranom javnošću u postupcima donošenja općih akata grada Pregrade („Službeni glasnik Krapinsko – zagorske županije“, br. 32/14), Grad Pregrada pokreće proces savjetovanja sa zainteresiranom javnošću u postupku donošenja </w:t>
      </w:r>
      <w:r w:rsidR="006E78D8" w:rsidRPr="006E78D8">
        <w:t>Odluke</w:t>
      </w:r>
      <w:r w:rsidR="00CC2F8E">
        <w:t xml:space="preserve"> o II. izmjenama i dopunama Odluke o financijskim pravima učenika i studenata s područja Grada Pregrade</w:t>
      </w:r>
    </w:p>
    <w:p w14:paraId="1A5E7BB5" w14:textId="77777777" w:rsidR="00696A2A" w:rsidRDefault="00696A2A" w:rsidP="00696A2A">
      <w:pPr>
        <w:jc w:val="both"/>
      </w:pPr>
    </w:p>
    <w:p w14:paraId="35BC956A" w14:textId="0F4CB32B" w:rsidR="00696A2A" w:rsidRPr="00696A2A" w:rsidRDefault="00696A2A" w:rsidP="00696A2A">
      <w:pPr>
        <w:jc w:val="center"/>
        <w:rPr>
          <w:b/>
          <w:bCs/>
        </w:rPr>
      </w:pPr>
      <w:r w:rsidRPr="00696A2A">
        <w:rPr>
          <w:b/>
          <w:bCs/>
        </w:rPr>
        <w:t>J</w:t>
      </w:r>
      <w:r w:rsidR="00013E04">
        <w:rPr>
          <w:b/>
          <w:bCs/>
        </w:rPr>
        <w:t xml:space="preserve"> </w:t>
      </w:r>
      <w:r w:rsidRPr="00696A2A">
        <w:rPr>
          <w:b/>
          <w:bCs/>
        </w:rPr>
        <w:t xml:space="preserve">A V N I </w:t>
      </w:r>
      <w:r w:rsidR="00013E04">
        <w:rPr>
          <w:b/>
          <w:bCs/>
        </w:rPr>
        <w:t xml:space="preserve">  </w:t>
      </w:r>
      <w:r w:rsidRPr="00696A2A">
        <w:rPr>
          <w:b/>
          <w:bCs/>
        </w:rPr>
        <w:t xml:space="preserve"> P O Z I V</w:t>
      </w:r>
    </w:p>
    <w:p w14:paraId="1DB385ED" w14:textId="77777777" w:rsidR="00CC2F8E" w:rsidRDefault="00696A2A" w:rsidP="00CC2F8E">
      <w:pPr>
        <w:jc w:val="center"/>
      </w:pPr>
      <w:r>
        <w:t>za savjetovanje sa zainteresiranom javnošću u postupku donošenja</w:t>
      </w:r>
      <w:r w:rsidR="00013E04">
        <w:t xml:space="preserve"> </w:t>
      </w:r>
    </w:p>
    <w:p w14:paraId="76F3158F" w14:textId="77777777" w:rsidR="00D976C1" w:rsidRDefault="00CC2F8E" w:rsidP="005E4DAF">
      <w:pPr>
        <w:jc w:val="center"/>
        <w:rPr>
          <w:b/>
          <w:bCs/>
        </w:rPr>
      </w:pPr>
      <w:r w:rsidRPr="00C25437">
        <w:rPr>
          <w:b/>
          <w:bCs/>
        </w:rPr>
        <w:t xml:space="preserve">Odluke </w:t>
      </w:r>
      <w:bookmarkStart w:id="0" w:name="_Hlk110924398"/>
      <w:r w:rsidR="00C25437" w:rsidRPr="00C25437">
        <w:rPr>
          <w:b/>
          <w:bCs/>
        </w:rPr>
        <w:t>o uvjetima i načinu sufinanciranja djelatnosti dadilja</w:t>
      </w:r>
      <w:r w:rsidR="00D976C1">
        <w:rPr>
          <w:b/>
          <w:bCs/>
        </w:rPr>
        <w:t xml:space="preserve"> </w:t>
      </w:r>
    </w:p>
    <w:p w14:paraId="6557BC54" w14:textId="4C3A62F4" w:rsidR="00696A2A" w:rsidRPr="00C25437" w:rsidRDefault="00D976C1" w:rsidP="005E4DAF">
      <w:pPr>
        <w:jc w:val="center"/>
        <w:rPr>
          <w:b/>
          <w:bCs/>
        </w:rPr>
      </w:pPr>
      <w:r>
        <w:rPr>
          <w:b/>
          <w:bCs/>
        </w:rPr>
        <w:t>na području grada Pregrade</w:t>
      </w:r>
    </w:p>
    <w:bookmarkEnd w:id="0"/>
    <w:p w14:paraId="42CF073E" w14:textId="77777777" w:rsidR="003B3667" w:rsidRDefault="003B3667" w:rsidP="003B3667">
      <w:pPr>
        <w:jc w:val="center"/>
      </w:pPr>
    </w:p>
    <w:p w14:paraId="43222101" w14:textId="77777777" w:rsidR="00C25437" w:rsidRDefault="00C25437" w:rsidP="00CC2F8E">
      <w:pPr>
        <w:ind w:firstLine="708"/>
        <w:jc w:val="both"/>
        <w:rPr>
          <w:color w:val="0070C0"/>
        </w:rPr>
      </w:pPr>
    </w:p>
    <w:p w14:paraId="5AEE7699" w14:textId="77777777" w:rsidR="00C25437" w:rsidRPr="00CE59A0" w:rsidRDefault="00C25437" w:rsidP="00C25437">
      <w:pPr>
        <w:ind w:firstLine="708"/>
        <w:jc w:val="both"/>
      </w:pPr>
      <w:r w:rsidRPr="00CE59A0">
        <w:t>Tijekom 2013. godine Hrvatski sabor donio je Zakon o dadiljama („Narodne novine“ broj 37/13 i 98/19) – u daljnjem tekstu: Zakon, kojim se uređuje sadržaj, način i uvjeti za obavljanje djelatnosti dadilja, prava i obveze dadilje i osobe koja obavlja poslove u okviru djelatnosti dadilje, stručna osposobljenost i stručno usavršavanje dadilje, nadzor nad primjenom Zakona i druga pitanja bitna za obavljanje djelatnosti dadilja.</w:t>
      </w:r>
    </w:p>
    <w:p w14:paraId="0948AB7E" w14:textId="77777777" w:rsidR="00C25437" w:rsidRPr="00CE59A0" w:rsidRDefault="00C25437" w:rsidP="00C25437">
      <w:pPr>
        <w:ind w:firstLine="708"/>
        <w:jc w:val="both"/>
      </w:pPr>
      <w:r w:rsidRPr="00CE59A0">
        <w:t>Navedenim Zakonom se regulira djelatnost čuvanja, brige i skrbi za djecu do 14 godina u stambenom ili poslovnom prostoru koji služi za obavljanje djelatnosti dadilje.</w:t>
      </w:r>
    </w:p>
    <w:p w14:paraId="43E7C76E" w14:textId="77777777" w:rsidR="00C25437" w:rsidRPr="00CE59A0" w:rsidRDefault="00C25437" w:rsidP="00C25437">
      <w:pPr>
        <w:ind w:firstLine="708"/>
        <w:jc w:val="both"/>
      </w:pPr>
      <w:r w:rsidRPr="00CE59A0">
        <w:t>Prema članku 37. Zakona, jedinice lokalne i područne (regionalne) samouprave sudjeluju u sufinanciranju djelatnosti dadilje na području svoje jedinice, sukladno svojim programima i odredbama posebnog propisa kojim je uređen djelokrug jedinica lokalne i područne (regionalne) samouprave.</w:t>
      </w:r>
    </w:p>
    <w:p w14:paraId="0B95F4C3" w14:textId="7DD2EB2B" w:rsidR="00C25437" w:rsidRPr="00CE59A0" w:rsidRDefault="00C25437" w:rsidP="00C25437">
      <w:pPr>
        <w:ind w:firstLine="708"/>
        <w:jc w:val="both"/>
      </w:pPr>
      <w:r w:rsidRPr="00CE59A0">
        <w:t xml:space="preserve">Trenutni kapaciteti </w:t>
      </w:r>
      <w:r w:rsidRPr="00CE59A0">
        <w:t>Dječjeg vrtića „Naša radost“ Pregrada</w:t>
      </w:r>
      <w:r w:rsidRPr="00CE59A0">
        <w:t xml:space="preserve"> čiji je osnivač Grad </w:t>
      </w:r>
      <w:r w:rsidRPr="00CE59A0">
        <w:t>Pregrada</w:t>
      </w:r>
      <w:r w:rsidRPr="00CE59A0">
        <w:t xml:space="preserve"> ne zadovoljavaju sve potrebe.</w:t>
      </w:r>
    </w:p>
    <w:p w14:paraId="12DB956A" w14:textId="77777777" w:rsidR="00C25437" w:rsidRPr="00CE59A0" w:rsidRDefault="00C25437" w:rsidP="00C25437">
      <w:pPr>
        <w:ind w:firstLine="708"/>
        <w:jc w:val="both"/>
      </w:pPr>
      <w:r w:rsidRPr="00CE59A0">
        <w:t>Iako se djelatnost dadilja i programi predškolskog odgoja i obrazovanja u ustanovama predškolskog odgoja i obrazovanja ne mogu uspoređivati, ovaj način čuvanja, brige i skrbi o djeci može nadomjestiti nedostatak kapaciteta u predškolskim ustanovama.</w:t>
      </w:r>
    </w:p>
    <w:p w14:paraId="0CFFBC4F" w14:textId="1E19D1DF" w:rsidR="00C25437" w:rsidRPr="00CE59A0" w:rsidRDefault="00C25437" w:rsidP="00C25437">
      <w:pPr>
        <w:ind w:firstLine="708"/>
        <w:jc w:val="both"/>
      </w:pPr>
      <w:r w:rsidRPr="00CE59A0">
        <w:t xml:space="preserve">Potrebe djece i roditelja za organiziranim čuvanjem, brigom i skrbi za djecu s područja grada </w:t>
      </w:r>
      <w:r w:rsidRPr="00CE59A0">
        <w:t>Pregrade</w:t>
      </w:r>
      <w:r w:rsidRPr="00CE59A0">
        <w:t xml:space="preserve"> postoje. Stoga smatramo opravdanim da se za takve slučajeve omogući sufinanciranje obrta registriranih za obavljanje djelatnosti dadilja.</w:t>
      </w:r>
    </w:p>
    <w:p w14:paraId="49E7CA09" w14:textId="5DF7D544" w:rsidR="00C25437" w:rsidRPr="00C25437" w:rsidRDefault="00C25437" w:rsidP="00C25437">
      <w:pPr>
        <w:ind w:firstLine="708"/>
        <w:jc w:val="both"/>
        <w:rPr>
          <w:color w:val="00B050"/>
        </w:rPr>
      </w:pPr>
      <w:r w:rsidRPr="00CE59A0">
        <w:t xml:space="preserve">Uvidom u </w:t>
      </w:r>
      <w:r w:rsidR="00E46860" w:rsidRPr="00CE59A0">
        <w:t xml:space="preserve">registar osoba koje obavljaju djelatnost dadilje </w:t>
      </w:r>
      <w:r w:rsidRPr="00CE59A0">
        <w:t xml:space="preserve">koji vodi nadležni Obiteljski centar pri Centru za socijalnu skrb </w:t>
      </w:r>
      <w:r w:rsidR="00E46860" w:rsidRPr="00CE59A0">
        <w:t xml:space="preserve">Krapina dostupan na </w:t>
      </w:r>
      <w:hyperlink r:id="rId5" w:history="1">
        <w:r w:rsidR="00E46860" w:rsidRPr="00CE59A0">
          <w:rPr>
            <w:rStyle w:val="Hiperveza"/>
            <w:color w:val="auto"/>
          </w:rPr>
          <w:t>https://www.obiteljskicentar-kzz.hr/images/pdf/REGISTAR_DADILJA_10_06_2022.pdf</w:t>
        </w:r>
      </w:hyperlink>
      <w:r w:rsidR="00A0299D">
        <w:t xml:space="preserve"> </w:t>
      </w:r>
      <w:r w:rsidRPr="00CE59A0">
        <w:t xml:space="preserve">, utvrđeno je da na području grada </w:t>
      </w:r>
      <w:r w:rsidR="00E46860" w:rsidRPr="00CE59A0">
        <w:lastRenderedPageBreak/>
        <w:t>Pregrade</w:t>
      </w:r>
      <w:r w:rsidRPr="00CE59A0">
        <w:t xml:space="preserve">, do izrade </w:t>
      </w:r>
      <w:r w:rsidR="00E46860" w:rsidRPr="00CE59A0">
        <w:t>Nacrta</w:t>
      </w:r>
      <w:r w:rsidRPr="00CE59A0">
        <w:t xml:space="preserve"> ove Odluke postoji samo jedan obrt registriran za obavljanje djelatnosti dadilja.</w:t>
      </w:r>
    </w:p>
    <w:p w14:paraId="5C3EA2F8" w14:textId="5263AD25" w:rsidR="00C25437" w:rsidRPr="00CE59A0" w:rsidRDefault="00C25437" w:rsidP="00C25437">
      <w:pPr>
        <w:ind w:firstLine="708"/>
        <w:jc w:val="both"/>
      </w:pPr>
      <w:r w:rsidRPr="00CE59A0">
        <w:t xml:space="preserve">Stoga se s obzirom na potrebe kao izuzetak predlaže sufinanciranje djelatnosti dadilja registriranih na području </w:t>
      </w:r>
      <w:r w:rsidR="00E46860" w:rsidRPr="00CE59A0">
        <w:t>Krapinsko – zagorske</w:t>
      </w:r>
      <w:r w:rsidRPr="00CE59A0">
        <w:t xml:space="preserve"> županije u kojima će se na čuvanju, brizi i skrbi nalaziti djeca sa područja grada </w:t>
      </w:r>
      <w:r w:rsidR="00CE59A0" w:rsidRPr="00CE59A0">
        <w:t>Pregrade</w:t>
      </w:r>
      <w:r w:rsidRPr="00CE59A0">
        <w:t>.</w:t>
      </w:r>
    </w:p>
    <w:p w14:paraId="69FEECEB" w14:textId="77777777" w:rsidR="00C25437" w:rsidRPr="00CE59A0" w:rsidRDefault="00C25437" w:rsidP="00C25437">
      <w:pPr>
        <w:ind w:firstLine="708"/>
        <w:jc w:val="both"/>
      </w:pPr>
      <w:r w:rsidRPr="00CE59A0">
        <w:t>Prijedlogom Odluke predlaže se da Grad sufinancira djelatnost dadilja za djecu u dobi od navršenih šest (6) mjeseci života do polaska u osnovnu školu.</w:t>
      </w:r>
    </w:p>
    <w:p w14:paraId="6424837E" w14:textId="54F637B0" w:rsidR="00C25437" w:rsidRPr="00C25437" w:rsidRDefault="00C25437" w:rsidP="00C25437">
      <w:pPr>
        <w:ind w:firstLine="708"/>
        <w:jc w:val="both"/>
        <w:rPr>
          <w:color w:val="00B050"/>
        </w:rPr>
      </w:pPr>
    </w:p>
    <w:p w14:paraId="38B525BB" w14:textId="77777777" w:rsidR="0087330A" w:rsidRPr="00C25437" w:rsidRDefault="0087330A" w:rsidP="0071311F">
      <w:pPr>
        <w:ind w:firstLine="708"/>
        <w:jc w:val="both"/>
        <w:rPr>
          <w:color w:val="0070C0"/>
        </w:rPr>
      </w:pPr>
    </w:p>
    <w:p w14:paraId="0A58D715" w14:textId="78559463" w:rsidR="00696A2A" w:rsidRPr="00D976C1" w:rsidRDefault="00696A2A" w:rsidP="00D976C1">
      <w:pPr>
        <w:ind w:firstLine="708"/>
        <w:jc w:val="both"/>
        <w:rPr>
          <w:b/>
          <w:bCs/>
        </w:rPr>
      </w:pPr>
      <w:r>
        <w:t xml:space="preserve">Svoja mišljenja i očitovanja </w:t>
      </w:r>
      <w:r w:rsidR="0071311F">
        <w:t xml:space="preserve">na Nacrt prijedloga Odluke </w:t>
      </w:r>
      <w:r w:rsidR="00E46860" w:rsidRPr="00E46860">
        <w:t>o uvjetima i načinu sufinanciranja djelatnosti dadilja</w:t>
      </w:r>
      <w:r w:rsidR="00E46860">
        <w:t xml:space="preserve"> na području grada Pregrade </w:t>
      </w:r>
      <w:r>
        <w:t xml:space="preserve">možete u pisanom obliku na propisanom obrascu poslati na adresu Grad Pregrada, Upravni odjel za opće poslove i društvene djelatnosti, Josipa Karla Tuškana 2, Pregrada ili na e-mail adresu: </w:t>
      </w:r>
      <w:hyperlink r:id="rId6" w:history="1">
        <w:r w:rsidR="00E46860" w:rsidRPr="00CC48B4">
          <w:rPr>
            <w:rStyle w:val="Hiperveza"/>
          </w:rPr>
          <w:t>grad@pregrada.hr</w:t>
        </w:r>
      </w:hyperlink>
      <w:r w:rsidR="00E46860">
        <w:t xml:space="preserve"> </w:t>
      </w:r>
      <w:r w:rsidRPr="00D976C1">
        <w:rPr>
          <w:b/>
          <w:bCs/>
        </w:rPr>
        <w:t xml:space="preserve">zaključno do </w:t>
      </w:r>
      <w:r w:rsidR="00D976C1" w:rsidRPr="00D976C1">
        <w:rPr>
          <w:b/>
          <w:bCs/>
        </w:rPr>
        <w:t>6</w:t>
      </w:r>
      <w:r w:rsidR="00013E04" w:rsidRPr="00D976C1">
        <w:rPr>
          <w:b/>
          <w:bCs/>
        </w:rPr>
        <w:t xml:space="preserve">. </w:t>
      </w:r>
      <w:r w:rsidR="00D976C1" w:rsidRPr="00D976C1">
        <w:rPr>
          <w:b/>
          <w:bCs/>
        </w:rPr>
        <w:t>rujna</w:t>
      </w:r>
      <w:r w:rsidR="00013E04" w:rsidRPr="00D976C1">
        <w:rPr>
          <w:b/>
          <w:bCs/>
        </w:rPr>
        <w:t xml:space="preserve"> 2022</w:t>
      </w:r>
      <w:r w:rsidRPr="00D976C1">
        <w:rPr>
          <w:b/>
          <w:bCs/>
        </w:rPr>
        <w:t>. godine</w:t>
      </w:r>
      <w:r w:rsidR="004A0743" w:rsidRPr="00D976C1">
        <w:rPr>
          <w:b/>
          <w:bCs/>
        </w:rPr>
        <w:t xml:space="preserve"> do 9</w:t>
      </w:r>
      <w:r w:rsidR="00C544CC" w:rsidRPr="00D976C1">
        <w:rPr>
          <w:b/>
          <w:bCs/>
        </w:rPr>
        <w:t xml:space="preserve"> sati, </w:t>
      </w:r>
      <w:r w:rsidR="004A0743" w:rsidRPr="00D976C1">
        <w:rPr>
          <w:b/>
          <w:bCs/>
        </w:rPr>
        <w:t>bez obzira na način dostave</w:t>
      </w:r>
      <w:r w:rsidRPr="00D976C1">
        <w:rPr>
          <w:b/>
          <w:bCs/>
        </w:rPr>
        <w:t>.</w:t>
      </w:r>
    </w:p>
    <w:p w14:paraId="267B49EA" w14:textId="77777777" w:rsidR="00CD184F" w:rsidRDefault="00CD184F" w:rsidP="00013E04">
      <w:pPr>
        <w:ind w:firstLine="708"/>
        <w:jc w:val="both"/>
      </w:pPr>
    </w:p>
    <w:p w14:paraId="5E505182" w14:textId="3807DC9E" w:rsidR="00696A2A" w:rsidRDefault="00696A2A" w:rsidP="00D976C1">
      <w:pPr>
        <w:ind w:firstLine="708"/>
        <w:jc w:val="both"/>
      </w:pPr>
      <w:r>
        <w:t xml:space="preserve">Svi u roku pristigli prijedlozi razmotrit će se, a oni prihvaćeni, ukomponirati u konačni prijedlog </w:t>
      </w:r>
      <w:r w:rsidR="003B3667" w:rsidRPr="003B3667">
        <w:t xml:space="preserve">Odluke </w:t>
      </w:r>
      <w:r w:rsidR="00D976C1">
        <w:t>o uvjetima i načinu sufinanciranja djelatnosti dadilja na području grada Pregrade</w:t>
      </w:r>
      <w:r w:rsidR="00D976C1">
        <w:t xml:space="preserve"> </w:t>
      </w:r>
      <w:r>
        <w:t>koji će se prosl</w:t>
      </w:r>
      <w:r w:rsidR="00C544CC">
        <w:t>i</w:t>
      </w:r>
      <w:r>
        <w:t>jediti Gradskom vijeću Grada Pregrade na donošenje.</w:t>
      </w:r>
    </w:p>
    <w:p w14:paraId="7894F03E" w14:textId="04D17675" w:rsidR="00013E04" w:rsidRDefault="00013E04" w:rsidP="00013E04">
      <w:pPr>
        <w:ind w:firstLine="708"/>
        <w:jc w:val="both"/>
      </w:pPr>
    </w:p>
    <w:p w14:paraId="72BA2AC3" w14:textId="6B0766E2" w:rsidR="00013E04" w:rsidRDefault="00013E04" w:rsidP="00013E04">
      <w:pPr>
        <w:ind w:firstLine="708"/>
        <w:jc w:val="both"/>
      </w:pPr>
    </w:p>
    <w:p w14:paraId="674E4AD3" w14:textId="320283DF" w:rsidR="00C544CC" w:rsidRDefault="00C544CC" w:rsidP="005D6A16">
      <w:pPr>
        <w:ind w:left="4956" w:firstLine="708"/>
        <w:jc w:val="right"/>
      </w:pPr>
      <w:r>
        <w:t>GRADONAČELNI</w:t>
      </w:r>
      <w:r w:rsidR="005D6A16">
        <w:t>K</w:t>
      </w:r>
    </w:p>
    <w:p w14:paraId="2589C167" w14:textId="77777777" w:rsidR="005D6A16" w:rsidRDefault="005D6A16" w:rsidP="005D6A16">
      <w:pPr>
        <w:ind w:left="4956" w:firstLine="708"/>
        <w:jc w:val="right"/>
      </w:pPr>
    </w:p>
    <w:p w14:paraId="1602E99C" w14:textId="0885D7AA" w:rsidR="00013E04" w:rsidRPr="000C4069" w:rsidRDefault="005D6A16" w:rsidP="003B3667">
      <w:pPr>
        <w:ind w:left="4820" w:firstLine="708"/>
        <w:jc w:val="right"/>
      </w:pPr>
      <w:r>
        <w:t>Marko Vešligaj, univ. spec. pol</w:t>
      </w:r>
      <w:r w:rsidR="00A0299D">
        <w:t>.</w:t>
      </w:r>
      <w:r w:rsidR="00A97394">
        <w:t>, v.r.</w:t>
      </w:r>
    </w:p>
    <w:p w14:paraId="5E82F588" w14:textId="77777777" w:rsidR="00E84B1B" w:rsidRPr="000C4069" w:rsidRDefault="00E84B1B" w:rsidP="00696A2A">
      <w:pPr>
        <w:jc w:val="both"/>
      </w:pPr>
    </w:p>
    <w:sectPr w:rsidR="00E84B1B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13E04"/>
    <w:rsid w:val="00065C62"/>
    <w:rsid w:val="000C4069"/>
    <w:rsid w:val="00136FC0"/>
    <w:rsid w:val="002948CE"/>
    <w:rsid w:val="003B3667"/>
    <w:rsid w:val="00473D9A"/>
    <w:rsid w:val="004A0743"/>
    <w:rsid w:val="005D367C"/>
    <w:rsid w:val="005D6A16"/>
    <w:rsid w:val="005E4DAF"/>
    <w:rsid w:val="00696A2A"/>
    <w:rsid w:val="006E78D8"/>
    <w:rsid w:val="0071311F"/>
    <w:rsid w:val="00791142"/>
    <w:rsid w:val="00802157"/>
    <w:rsid w:val="0087330A"/>
    <w:rsid w:val="00877C44"/>
    <w:rsid w:val="0091105C"/>
    <w:rsid w:val="00A0299D"/>
    <w:rsid w:val="00A95FF8"/>
    <w:rsid w:val="00A97394"/>
    <w:rsid w:val="00B57D09"/>
    <w:rsid w:val="00C25437"/>
    <w:rsid w:val="00C544CC"/>
    <w:rsid w:val="00CC2F8E"/>
    <w:rsid w:val="00CD184F"/>
    <w:rsid w:val="00CE59A0"/>
    <w:rsid w:val="00D03B23"/>
    <w:rsid w:val="00D1255D"/>
    <w:rsid w:val="00D35034"/>
    <w:rsid w:val="00D76FD5"/>
    <w:rsid w:val="00D976C1"/>
    <w:rsid w:val="00E46860"/>
    <w:rsid w:val="00E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E4686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468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ad@pregrada.hr" TargetMode="External"/><Relationship Id="rId5" Type="http://schemas.openxmlformats.org/officeDocument/2006/relationships/hyperlink" Target="https://www.obiteljskicentar-kzz.hr/images/pdf/REGISTAR_DADILJA_10_06_2022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4</cp:revision>
  <cp:lastPrinted>2022-08-09T06:26:00Z</cp:lastPrinted>
  <dcterms:created xsi:type="dcterms:W3CDTF">2022-08-09T06:00:00Z</dcterms:created>
  <dcterms:modified xsi:type="dcterms:W3CDTF">2022-08-09T06:26:00Z</dcterms:modified>
</cp:coreProperties>
</file>